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C55" w:rsidRDefault="00360C55" w:rsidP="00466D7A">
      <w:pPr>
        <w:shd w:val="clear" w:color="auto" w:fill="FFFFFF"/>
        <w:tabs>
          <w:tab w:val="left" w:pos="8715"/>
        </w:tabs>
        <w:spacing w:after="0" w:line="426" w:lineRule="atLeast"/>
        <w:ind w:right="1"/>
        <w:textAlignment w:val="baseline"/>
        <w:rPr>
          <w:rFonts w:ascii="Times New Roman" w:eastAsia="Times New Roman" w:hAnsi="Times New Roman" w:cs="Times New Roman"/>
          <w:b/>
          <w:color w:val="000000"/>
          <w:sz w:val="24"/>
          <w:szCs w:val="24"/>
          <w:lang w:eastAsia="tr-TR"/>
        </w:rPr>
      </w:pPr>
    </w:p>
    <w:p w:rsidR="0018790A" w:rsidRPr="00466D7A" w:rsidRDefault="0018790A" w:rsidP="00466D7A">
      <w:pPr>
        <w:shd w:val="clear" w:color="auto" w:fill="FFFFFF"/>
        <w:tabs>
          <w:tab w:val="left" w:pos="8715"/>
        </w:tabs>
        <w:spacing w:after="0" w:line="426" w:lineRule="atLeast"/>
        <w:ind w:right="1"/>
        <w:textAlignment w:val="baseline"/>
        <w:rPr>
          <w:rFonts w:ascii="Times New Roman" w:eastAsia="Times New Roman" w:hAnsi="Times New Roman" w:cs="Times New Roman"/>
          <w:b/>
          <w:color w:val="000000"/>
          <w:sz w:val="24"/>
          <w:szCs w:val="24"/>
          <w:lang w:eastAsia="tr-TR"/>
        </w:rPr>
      </w:pPr>
      <w:r w:rsidRPr="0018790A">
        <w:rPr>
          <w:rFonts w:ascii="Times New Roman" w:eastAsia="Times New Roman" w:hAnsi="Times New Roman" w:cs="Times New Roman"/>
          <w:b/>
          <w:color w:val="000000"/>
          <w:sz w:val="24"/>
          <w:szCs w:val="24"/>
          <w:lang w:eastAsia="tr-TR"/>
        </w:rPr>
        <w:t>Kaplin Nedir?</w:t>
      </w:r>
      <w:r w:rsidR="00466D7A">
        <w:rPr>
          <w:rFonts w:ascii="Times New Roman" w:eastAsia="Times New Roman" w:hAnsi="Times New Roman" w:cs="Times New Roman"/>
          <w:b/>
          <w:color w:val="000000"/>
          <w:sz w:val="24"/>
          <w:szCs w:val="24"/>
          <w:lang w:eastAsia="tr-TR"/>
        </w:rPr>
        <w:tab/>
      </w:r>
    </w:p>
    <w:p w:rsidR="00466D7A" w:rsidRDefault="00763C49" w:rsidP="00466D7A">
      <w:pPr>
        <w:pStyle w:val="NormalWeb"/>
        <w:shd w:val="clear" w:color="auto" w:fill="FFFFFF"/>
        <w:spacing w:after="0" w:afterAutospacing="0"/>
        <w:ind w:right="1" w:firstLine="708"/>
        <w:jc w:val="both"/>
        <w:textAlignment w:val="baseline"/>
        <w:rPr>
          <w:color w:val="000000"/>
        </w:rPr>
      </w:pPr>
      <w:r w:rsidRPr="00466D7A">
        <w:rPr>
          <w:color w:val="000000"/>
        </w:rPr>
        <w:t>Kaplinler ; aynı eksen üzerinde çalışan miller arasında, dönme hareketini aktarmaya yarayan ara elemanlardır. </w:t>
      </w:r>
      <w:hyperlink r:id="rId7" w:tgtFrame="_blank" w:tooltip="link" w:history="1">
        <w:r w:rsidRPr="00466D7A">
          <w:rPr>
            <w:rStyle w:val="Hyperlink"/>
            <w:bCs/>
            <w:color w:val="auto"/>
            <w:u w:color="FFFFFF" w:themeColor="background1"/>
            <w:bdr w:val="none" w:sz="0" w:space="0" w:color="auto" w:frame="1"/>
          </w:rPr>
          <w:t>Makinelerde</w:t>
        </w:r>
      </w:hyperlink>
      <w:r w:rsidRPr="00466D7A">
        <w:rPr>
          <w:color w:val="000000"/>
        </w:rPr>
        <w:t> hareketin kontrollü olarak iletilmesini sağlayan önemli bir elemandır. Mantığı basit gibi görünse de seçiminde, üretiminde yapılacak hatalar büyük sıkıntılara neden olabilir.</w:t>
      </w:r>
    </w:p>
    <w:p w:rsidR="00763C49" w:rsidRPr="00466D7A" w:rsidRDefault="00763C49" w:rsidP="00466D7A">
      <w:pPr>
        <w:pStyle w:val="NormalWeb"/>
        <w:shd w:val="clear" w:color="auto" w:fill="FFFFFF"/>
        <w:spacing w:after="0" w:afterAutospacing="0"/>
        <w:ind w:right="1" w:firstLine="708"/>
        <w:jc w:val="both"/>
        <w:textAlignment w:val="baseline"/>
        <w:rPr>
          <w:color w:val="000000"/>
        </w:rPr>
      </w:pPr>
      <w:r w:rsidRPr="00466D7A">
        <w:rPr>
          <w:rStyle w:val="Strong"/>
          <w:b w:val="0"/>
          <w:color w:val="000000"/>
          <w:bdr w:val="none" w:sz="0" w:space="0" w:color="auto" w:frame="1"/>
        </w:rPr>
        <w:t>Kaplinler</w:t>
      </w:r>
      <w:r w:rsidRPr="00466D7A">
        <w:rPr>
          <w:color w:val="000000"/>
        </w:rPr>
        <w:t> mekanizmada oluşacak sarsıntıları azaltarak, mekanizmayı korur. Herhangi bir sıkışma olması durumunda kırılarak, diğer önemli veya pahalı akşamların zarar görmemesini sağlar.</w:t>
      </w:r>
    </w:p>
    <w:p w:rsidR="00763C49" w:rsidRPr="0018790A" w:rsidRDefault="00763C49" w:rsidP="00466D7A">
      <w:pPr>
        <w:shd w:val="clear" w:color="auto" w:fill="FFFFFF"/>
        <w:spacing w:after="0" w:line="426" w:lineRule="atLeast"/>
        <w:ind w:right="1"/>
        <w:jc w:val="center"/>
        <w:textAlignment w:val="baseline"/>
        <w:rPr>
          <w:rFonts w:ascii="Times New Roman" w:eastAsia="Times New Roman" w:hAnsi="Times New Roman" w:cs="Times New Roman"/>
          <w:b/>
          <w:color w:val="000000"/>
          <w:sz w:val="24"/>
          <w:szCs w:val="24"/>
          <w:lang w:eastAsia="tr-TR"/>
        </w:rPr>
      </w:pPr>
      <w:r w:rsidRPr="00466D7A">
        <w:rPr>
          <w:rFonts w:ascii="Times New Roman" w:hAnsi="Times New Roman" w:cs="Times New Roman"/>
          <w:sz w:val="24"/>
          <w:szCs w:val="24"/>
        </w:rPr>
        <w:br/>
      </w:r>
      <w:r w:rsidRPr="00466D7A">
        <w:rPr>
          <w:rFonts w:ascii="Times New Roman" w:hAnsi="Times New Roman" w:cs="Times New Roman"/>
          <w:noProof/>
          <w:sz w:val="24"/>
          <w:szCs w:val="24"/>
          <w:lang w:eastAsia="tr-TR"/>
        </w:rPr>
        <w:drawing>
          <wp:inline distT="0" distB="0" distL="0" distR="0">
            <wp:extent cx="5618425" cy="1875351"/>
            <wp:effectExtent l="19050" t="0" r="1325" b="0"/>
            <wp:docPr id="10" name="Picture 10" descr="kaplin ne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aplin nedir"/>
                    <pic:cNvPicPr>
                      <a:picLocks noChangeAspect="1" noChangeArrowheads="1"/>
                    </pic:cNvPicPr>
                  </pic:nvPicPr>
                  <pic:blipFill>
                    <a:blip r:embed="rId8"/>
                    <a:srcRect/>
                    <a:stretch>
                      <a:fillRect/>
                    </a:stretch>
                  </pic:blipFill>
                  <pic:spPr bwMode="auto">
                    <a:xfrm>
                      <a:off x="0" y="0"/>
                      <a:ext cx="5614709" cy="1874111"/>
                    </a:xfrm>
                    <a:prstGeom prst="rect">
                      <a:avLst/>
                    </a:prstGeom>
                    <a:noFill/>
                    <a:ln w="9525">
                      <a:noFill/>
                      <a:miter lim="800000"/>
                      <a:headEnd/>
                      <a:tailEnd/>
                    </a:ln>
                  </pic:spPr>
                </pic:pic>
              </a:graphicData>
            </a:graphic>
          </wp:inline>
        </w:drawing>
      </w:r>
    </w:p>
    <w:p w:rsidR="00763C49" w:rsidRPr="00466D7A" w:rsidRDefault="001D5566" w:rsidP="00466D7A">
      <w:pPr>
        <w:spacing w:after="0" w:line="240" w:lineRule="auto"/>
        <w:ind w:right="1"/>
        <w:jc w:val="both"/>
        <w:textAlignment w:val="baseline"/>
        <w:rPr>
          <w:rFonts w:ascii="Times New Roman" w:eastAsia="Times New Roman" w:hAnsi="Times New Roman" w:cs="Times New Roman"/>
          <w:color w:val="000000"/>
          <w:sz w:val="24"/>
          <w:szCs w:val="24"/>
          <w:lang w:eastAsia="tr-TR"/>
        </w:rPr>
      </w:pPr>
      <w:r w:rsidRPr="0018790A">
        <w:rPr>
          <w:rFonts w:ascii="Times New Roman" w:eastAsia="Times New Roman" w:hAnsi="Times New Roman" w:cs="Times New Roman"/>
          <w:color w:val="000000"/>
          <w:sz w:val="24"/>
          <w:szCs w:val="24"/>
          <w:lang w:eastAsia="tr-TR"/>
        </w:rPr>
        <w:br/>
      </w:r>
      <w:r w:rsidRPr="00466D7A">
        <w:rPr>
          <w:rFonts w:ascii="Times New Roman" w:eastAsia="Times New Roman" w:hAnsi="Times New Roman" w:cs="Times New Roman"/>
          <w:color w:val="000000"/>
          <w:sz w:val="24"/>
          <w:szCs w:val="24"/>
          <w:lang w:eastAsia="tr-TR"/>
        </w:rPr>
        <w:t xml:space="preserve">           </w:t>
      </w:r>
    </w:p>
    <w:p w:rsidR="00763C49" w:rsidRDefault="00763C49" w:rsidP="00466D7A">
      <w:pPr>
        <w:spacing w:after="0" w:line="240" w:lineRule="auto"/>
        <w:ind w:right="1" w:firstLine="708"/>
        <w:jc w:val="both"/>
        <w:textAlignment w:val="baseline"/>
        <w:rPr>
          <w:rFonts w:ascii="Times New Roman" w:hAnsi="Times New Roman" w:cs="Times New Roman"/>
          <w:color w:val="000000"/>
          <w:sz w:val="24"/>
          <w:szCs w:val="24"/>
          <w:shd w:val="clear" w:color="auto" w:fill="FFFFFF"/>
        </w:rPr>
      </w:pPr>
      <w:r w:rsidRPr="00466D7A">
        <w:rPr>
          <w:rFonts w:ascii="Times New Roman" w:hAnsi="Times New Roman" w:cs="Times New Roman"/>
          <w:color w:val="000000"/>
          <w:sz w:val="24"/>
          <w:szCs w:val="24"/>
          <w:shd w:val="clear" w:color="auto" w:fill="FFFFFF"/>
        </w:rPr>
        <w:t>Yukarıda bir çeşit kaplin örneğinde görüleceği üzere ara eleman olarak elastik ara parçalar kullanılmaktadır. Kauçuk, termoplastik ‘den üretilebilen elastik ara parçalar belirli Sha sertliğinde üretilebilmektedir.</w:t>
      </w:r>
    </w:p>
    <w:p w:rsidR="00466D7A" w:rsidRDefault="00466D7A" w:rsidP="00466D7A">
      <w:pPr>
        <w:spacing w:after="0" w:line="240" w:lineRule="auto"/>
        <w:ind w:right="1" w:firstLine="708"/>
        <w:jc w:val="both"/>
        <w:textAlignment w:val="baseline"/>
        <w:rPr>
          <w:rFonts w:ascii="Times New Roman" w:eastAsia="Times New Roman" w:hAnsi="Times New Roman" w:cs="Times New Roman"/>
          <w:color w:val="000000"/>
          <w:sz w:val="24"/>
          <w:szCs w:val="24"/>
          <w:lang w:eastAsia="tr-TR"/>
        </w:rPr>
      </w:pPr>
    </w:p>
    <w:p w:rsidR="00466D7A" w:rsidRPr="0018790A" w:rsidRDefault="00466D7A" w:rsidP="00466D7A">
      <w:pPr>
        <w:spacing w:after="0" w:line="240" w:lineRule="auto"/>
        <w:ind w:right="1" w:firstLine="708"/>
        <w:jc w:val="both"/>
        <w:textAlignment w:val="baseline"/>
        <w:rPr>
          <w:rFonts w:ascii="Times New Roman" w:eastAsia="Times New Roman" w:hAnsi="Times New Roman" w:cs="Times New Roman"/>
          <w:color w:val="000000"/>
          <w:sz w:val="24"/>
          <w:szCs w:val="24"/>
          <w:lang w:eastAsia="tr-TR"/>
        </w:rPr>
      </w:pPr>
      <w:r w:rsidRPr="0018790A">
        <w:rPr>
          <w:rFonts w:ascii="Times New Roman" w:eastAsia="Times New Roman" w:hAnsi="Times New Roman" w:cs="Times New Roman"/>
          <w:color w:val="000000"/>
          <w:sz w:val="24"/>
          <w:szCs w:val="24"/>
          <w:lang w:eastAsia="tr-TR"/>
        </w:rPr>
        <w:t>Hareketi diğer bir makine ekipmanına iletmek için kullanılan makine elemanına kaplin denilmektedir. Hareketin iletiminde ortaya çıkan mekanik titreşimlerin elimine edilmesi için, bu titreşimleri absorbe edebilecek özellikte lastik veya metal membran türünden malzemeler kaplini oluşturan parçalardır. Bu kullanımın zaruri olmasının nedeni, hareket iletimi esnasında oluşabilecek mekanik titreşimlerin mekanizmaya zarar verebilecek nitelik arz edebilmesinden kaynaklanır. Kullanım yeri ve fonksiyonuna göre kaplinler iki, üç veya daha çok parçadan üretilebilmektedirler. Bir çeşit bağlantı elemanı pozisyonunda olan kaplinler,  prensipte makineye göre doğal olarak daha ucuz seçilirler; ancak bu elemanın doğru seçilmediği durumlar böylesi bir emniyet tedbirini tersine çevirebilecek istenmeyen durumlarla karşılaşılmasına yol açabilmektedir. Üretim yapan bir makinenin herhangi bir elemanındaki hatadan dolayı durması imalatçıların kabusu iken, yanlış yapılabilecek bir seçimin maliyeti sadece yanlış seçilmiş parça maliyeti ile kısıtlı kalmayacak, makinenin tamamına da zarar verebilecek bir noktaya getirecektir. Bu durumda ucuz elemanların yanlış seçimleri, yüksek maliyet tabloları ile karşımıza çıkabilecektir. Endüstriyel üretimin aksaması ise makineye verilecek zararı katlar nitelikte olabileceğinden, bu parçaların, boyutları ve maliyetleri küçük ama görevlerinin büyük olduğunu hatırlamakta faydavardır.</w:t>
      </w:r>
      <w:r w:rsidRPr="001D5566">
        <w:rPr>
          <w:rFonts w:ascii="Times New Roman" w:eastAsia="Times New Roman" w:hAnsi="Times New Roman" w:cs="Times New Roman"/>
          <w:noProof/>
          <w:color w:val="000000"/>
          <w:sz w:val="24"/>
          <w:szCs w:val="24"/>
          <w:lang w:eastAsia="tr-TR"/>
        </w:rPr>
        <w:drawing>
          <wp:anchor distT="0" distB="0" distL="114300" distR="114300" simplePos="0" relativeHeight="251659264" behindDoc="0" locked="0" layoutInCell="1" allowOverlap="1">
            <wp:simplePos x="0" y="0"/>
            <wp:positionH relativeFrom="column">
              <wp:posOffset>3357245</wp:posOffset>
            </wp:positionH>
            <wp:positionV relativeFrom="paragraph">
              <wp:align>top</wp:align>
            </wp:positionV>
            <wp:extent cx="2922905" cy="1748790"/>
            <wp:effectExtent l="19050" t="0" r="0" b="0"/>
            <wp:wrapSquare wrapText="bothSides"/>
            <wp:docPr id="9" name="Picture 1" descr="https://lh3.googleusercontent.com/proxy/_nrc8MbLsAT30G_3Ym6JeIv8WiigQ_nAvszufijG9nNQE_aYb9N7Va-ILlQY2Yyznk0Aqe9HlbAmlErz5-YQhrFxCh346-g6S50kZlTGirL-2g=s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proxy/_nrc8MbLsAT30G_3Ym6JeIv8WiigQ_nAvszufijG9nNQE_aYb9N7Va-ILlQY2Yyznk0Aqe9HlbAmlErz5-YQhrFxCh346-g6S50kZlTGirL-2g=s0-d"/>
                    <pic:cNvPicPr>
                      <a:picLocks noChangeAspect="1" noChangeArrowheads="1"/>
                    </pic:cNvPicPr>
                  </pic:nvPicPr>
                  <pic:blipFill>
                    <a:blip r:embed="rId9"/>
                    <a:srcRect/>
                    <a:stretch>
                      <a:fillRect/>
                    </a:stretch>
                  </pic:blipFill>
                  <pic:spPr bwMode="auto">
                    <a:xfrm>
                      <a:off x="0" y="0"/>
                      <a:ext cx="2922905" cy="1748790"/>
                    </a:xfrm>
                    <a:prstGeom prst="rect">
                      <a:avLst/>
                    </a:prstGeom>
                    <a:noFill/>
                    <a:ln w="9525">
                      <a:noFill/>
                      <a:miter lim="800000"/>
                      <a:headEnd/>
                      <a:tailEnd/>
                    </a:ln>
                  </pic:spPr>
                </pic:pic>
              </a:graphicData>
            </a:graphic>
          </wp:anchor>
        </w:drawing>
      </w:r>
    </w:p>
    <w:p w:rsidR="00466D7A" w:rsidRPr="0018790A" w:rsidRDefault="00466D7A" w:rsidP="00466D7A">
      <w:pPr>
        <w:spacing w:after="0" w:line="240" w:lineRule="auto"/>
        <w:ind w:right="1"/>
        <w:jc w:val="center"/>
        <w:textAlignment w:val="baseline"/>
        <w:rPr>
          <w:rFonts w:ascii="Times New Roman" w:eastAsia="Times New Roman" w:hAnsi="Times New Roman" w:cs="Times New Roman"/>
          <w:color w:val="000000"/>
          <w:sz w:val="24"/>
          <w:szCs w:val="24"/>
          <w:lang w:eastAsia="tr-TR"/>
        </w:rPr>
      </w:pPr>
      <w:r w:rsidRPr="001D5566">
        <w:rPr>
          <w:rFonts w:ascii="Times New Roman" w:eastAsia="Times New Roman" w:hAnsi="Times New Roman" w:cs="Times New Roman"/>
          <w:noProof/>
          <w:color w:val="000000"/>
          <w:sz w:val="24"/>
          <w:szCs w:val="24"/>
          <w:lang w:eastAsia="tr-TR"/>
        </w:rPr>
        <w:lastRenderedPageBreak/>
        <w:drawing>
          <wp:inline distT="0" distB="0" distL="0" distR="0">
            <wp:extent cx="4874260" cy="4190365"/>
            <wp:effectExtent l="19050" t="0" r="2540" b="0"/>
            <wp:docPr id="11" name="Picture 2" descr="Kap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plin"/>
                    <pic:cNvPicPr>
                      <a:picLocks noChangeAspect="1" noChangeArrowheads="1"/>
                    </pic:cNvPicPr>
                  </pic:nvPicPr>
                  <pic:blipFill>
                    <a:blip r:embed="rId10"/>
                    <a:srcRect/>
                    <a:stretch>
                      <a:fillRect/>
                    </a:stretch>
                  </pic:blipFill>
                  <pic:spPr bwMode="auto">
                    <a:xfrm>
                      <a:off x="0" y="0"/>
                      <a:ext cx="4874260" cy="4190365"/>
                    </a:xfrm>
                    <a:prstGeom prst="rect">
                      <a:avLst/>
                    </a:prstGeom>
                    <a:noFill/>
                    <a:ln w="9525">
                      <a:noFill/>
                      <a:miter lim="800000"/>
                      <a:headEnd/>
                      <a:tailEnd/>
                    </a:ln>
                  </pic:spPr>
                </pic:pic>
              </a:graphicData>
            </a:graphic>
          </wp:inline>
        </w:drawing>
      </w:r>
    </w:p>
    <w:p w:rsidR="00466D7A" w:rsidRDefault="00466D7A" w:rsidP="00466D7A">
      <w:pPr>
        <w:spacing w:after="0" w:line="240" w:lineRule="auto"/>
        <w:ind w:right="1" w:firstLine="708"/>
        <w:jc w:val="both"/>
        <w:textAlignment w:val="baseline"/>
        <w:rPr>
          <w:rFonts w:ascii="Times New Roman" w:eastAsia="Times New Roman" w:hAnsi="Times New Roman" w:cs="Times New Roman"/>
          <w:color w:val="000000"/>
          <w:sz w:val="24"/>
          <w:szCs w:val="24"/>
          <w:lang w:eastAsia="tr-TR"/>
        </w:rPr>
      </w:pPr>
    </w:p>
    <w:p w:rsidR="00466D7A" w:rsidRDefault="00466D7A" w:rsidP="00466D7A">
      <w:pPr>
        <w:spacing w:after="0" w:line="240" w:lineRule="auto"/>
        <w:ind w:right="1" w:firstLine="708"/>
        <w:jc w:val="both"/>
        <w:textAlignment w:val="baseline"/>
        <w:rPr>
          <w:rFonts w:ascii="Times New Roman" w:eastAsia="Times New Roman" w:hAnsi="Times New Roman" w:cs="Times New Roman"/>
          <w:color w:val="000000"/>
          <w:sz w:val="24"/>
          <w:szCs w:val="24"/>
          <w:lang w:eastAsia="tr-TR"/>
        </w:rPr>
      </w:pPr>
    </w:p>
    <w:p w:rsidR="00466D7A" w:rsidRPr="0018790A" w:rsidRDefault="00466D7A" w:rsidP="00466D7A">
      <w:pPr>
        <w:spacing w:after="0" w:line="240" w:lineRule="auto"/>
        <w:ind w:right="1" w:firstLine="708"/>
        <w:jc w:val="both"/>
        <w:textAlignment w:val="baseline"/>
        <w:rPr>
          <w:rFonts w:ascii="Times New Roman" w:eastAsia="Times New Roman" w:hAnsi="Times New Roman" w:cs="Times New Roman"/>
          <w:color w:val="000000"/>
          <w:sz w:val="24"/>
          <w:szCs w:val="24"/>
          <w:lang w:eastAsia="tr-TR"/>
        </w:rPr>
      </w:pPr>
      <w:r w:rsidRPr="0018790A">
        <w:rPr>
          <w:rFonts w:ascii="Times New Roman" w:eastAsia="Times New Roman" w:hAnsi="Times New Roman" w:cs="Times New Roman"/>
          <w:color w:val="000000"/>
          <w:sz w:val="24"/>
          <w:szCs w:val="24"/>
          <w:lang w:eastAsia="tr-TR"/>
        </w:rPr>
        <w:t>Endüstride iki parçanın irtibatı kaplin ve kavrama ile sağlanmaktadır. İrtibat elemanları genel anlamıyla güç kaynağı ile dönme hareketinin olduğu aksamlar arasında görev yapmaktadırlar ve bu şekilde moment iletimi sağlamaktadırlar. Kaplinlerdeki bağlantı şeklinin mekanik bağ vasıtası ile olduğunu,  kavramalarda ise irtibat şeklinin genellikle sürtünmeye dayalı diye tabir edilebilecek şekilde mekanik veya fiziksel bir olaya dayandığını söyleyebiliriz. Şu durumda Dönmeyi yapan mil, dönme hareketi esnasında istenildiği anda irtibat sağlanabilir veya istibat sonlandırılabilir. Diğer bir deyişle kaplinlerin çözülebilen kavramalar olduğu, kavramaların ise çözülemeyen kavramalar olduğu tanımlamasını yapmak mümkündür.</w:t>
      </w:r>
    </w:p>
    <w:p w:rsidR="00466D7A" w:rsidRDefault="00466D7A" w:rsidP="00466D7A">
      <w:pPr>
        <w:spacing w:after="0" w:line="240" w:lineRule="auto"/>
        <w:ind w:right="1" w:firstLine="708"/>
        <w:jc w:val="both"/>
        <w:textAlignment w:val="baseline"/>
        <w:rPr>
          <w:rFonts w:ascii="Times New Roman" w:eastAsia="Times New Roman" w:hAnsi="Times New Roman" w:cs="Times New Roman"/>
          <w:color w:val="000000"/>
          <w:sz w:val="24"/>
          <w:szCs w:val="24"/>
          <w:lang w:eastAsia="tr-TR"/>
        </w:rPr>
      </w:pPr>
    </w:p>
    <w:p w:rsidR="00466D7A" w:rsidRPr="0018790A" w:rsidRDefault="00466D7A" w:rsidP="00466D7A">
      <w:pPr>
        <w:spacing w:after="0" w:line="240" w:lineRule="auto"/>
        <w:ind w:right="1" w:firstLine="708"/>
        <w:jc w:val="both"/>
        <w:textAlignment w:val="baseline"/>
        <w:rPr>
          <w:rFonts w:ascii="Times New Roman" w:eastAsia="Times New Roman" w:hAnsi="Times New Roman" w:cs="Times New Roman"/>
          <w:color w:val="000000"/>
          <w:sz w:val="24"/>
          <w:szCs w:val="24"/>
          <w:lang w:eastAsia="tr-TR"/>
        </w:rPr>
      </w:pPr>
      <w:r w:rsidRPr="0018790A">
        <w:rPr>
          <w:rFonts w:ascii="Times New Roman" w:eastAsia="Times New Roman" w:hAnsi="Times New Roman" w:cs="Times New Roman"/>
          <w:color w:val="000000"/>
          <w:sz w:val="24"/>
          <w:szCs w:val="24"/>
          <w:lang w:eastAsia="tr-TR"/>
        </w:rPr>
        <w:t>Eksenel, açısal ve yatay kaçıklıkların olduğu yerde kullanılan kaplinleri fonksiyonları itibari ile aşağıdaki şekilde gruplandırmak yerinde olacaktır:</w:t>
      </w:r>
    </w:p>
    <w:p w:rsidR="00466D7A" w:rsidRPr="0018790A" w:rsidRDefault="00466D7A" w:rsidP="00466D7A">
      <w:pPr>
        <w:shd w:val="clear" w:color="auto" w:fill="FFFFFF"/>
        <w:spacing w:after="0" w:line="240" w:lineRule="auto"/>
        <w:ind w:right="1"/>
        <w:jc w:val="both"/>
        <w:textAlignment w:val="baseline"/>
        <w:rPr>
          <w:rFonts w:ascii="Times New Roman" w:eastAsia="Times New Roman" w:hAnsi="Times New Roman" w:cs="Times New Roman"/>
          <w:color w:val="000000"/>
          <w:sz w:val="24"/>
          <w:szCs w:val="24"/>
          <w:lang w:eastAsia="tr-TR"/>
        </w:rPr>
      </w:pPr>
    </w:p>
    <w:p w:rsidR="00466D7A" w:rsidRPr="001D5566" w:rsidRDefault="00466D7A" w:rsidP="00466D7A">
      <w:pPr>
        <w:pStyle w:val="ListParagraph"/>
        <w:numPr>
          <w:ilvl w:val="0"/>
          <w:numId w:val="3"/>
        </w:numPr>
        <w:spacing w:after="0" w:line="240" w:lineRule="auto"/>
        <w:ind w:right="1" w:firstLine="66"/>
        <w:jc w:val="both"/>
        <w:textAlignment w:val="baseline"/>
        <w:rPr>
          <w:rFonts w:ascii="Times New Roman" w:eastAsia="Times New Roman" w:hAnsi="Times New Roman" w:cs="Times New Roman"/>
          <w:color w:val="000000"/>
          <w:sz w:val="24"/>
          <w:szCs w:val="24"/>
          <w:lang w:eastAsia="tr-TR"/>
        </w:rPr>
      </w:pPr>
      <w:r w:rsidRPr="001D5566">
        <w:rPr>
          <w:rFonts w:ascii="Times New Roman" w:eastAsia="Times New Roman" w:hAnsi="Times New Roman" w:cs="Times New Roman"/>
          <w:color w:val="000000"/>
          <w:sz w:val="24"/>
          <w:szCs w:val="24"/>
          <w:lang w:eastAsia="tr-TR"/>
        </w:rPr>
        <w:t>Rijit kaplinler: Herhangi bir düzgünsüzlüğü karşılayamayan kaplinlerdir.</w:t>
      </w:r>
    </w:p>
    <w:p w:rsidR="00466D7A" w:rsidRPr="0018790A" w:rsidRDefault="00466D7A" w:rsidP="00466D7A">
      <w:pPr>
        <w:numPr>
          <w:ilvl w:val="0"/>
          <w:numId w:val="3"/>
        </w:numPr>
        <w:spacing w:after="0" w:line="240" w:lineRule="auto"/>
        <w:ind w:left="0" w:right="1" w:firstLine="426"/>
        <w:jc w:val="both"/>
        <w:textAlignment w:val="baseline"/>
        <w:rPr>
          <w:rFonts w:ascii="Times New Roman" w:eastAsia="Times New Roman" w:hAnsi="Times New Roman" w:cs="Times New Roman"/>
          <w:color w:val="000000"/>
          <w:sz w:val="24"/>
          <w:szCs w:val="24"/>
          <w:lang w:eastAsia="tr-TR"/>
        </w:rPr>
      </w:pPr>
      <w:r w:rsidRPr="0018790A">
        <w:rPr>
          <w:rFonts w:ascii="Times New Roman" w:eastAsia="Times New Roman" w:hAnsi="Times New Roman" w:cs="Times New Roman"/>
          <w:color w:val="000000"/>
          <w:sz w:val="24"/>
          <w:szCs w:val="24"/>
          <w:lang w:eastAsia="tr-TR"/>
        </w:rPr>
        <w:t>Esnek kaplinler: Herhangi bir düzgünsüzlüğü karşılayabilen kaplinlerdir.</w:t>
      </w:r>
    </w:p>
    <w:p w:rsidR="00466D7A" w:rsidRDefault="00466D7A" w:rsidP="00466D7A">
      <w:pPr>
        <w:shd w:val="clear" w:color="auto" w:fill="FFFFFF"/>
        <w:spacing w:after="0" w:line="240" w:lineRule="auto"/>
        <w:ind w:left="426" w:right="1"/>
        <w:jc w:val="both"/>
        <w:textAlignment w:val="baseline"/>
        <w:rPr>
          <w:rFonts w:ascii="Times New Roman" w:eastAsia="Times New Roman" w:hAnsi="Times New Roman" w:cs="Times New Roman"/>
          <w:color w:val="000000"/>
          <w:sz w:val="24"/>
          <w:szCs w:val="24"/>
          <w:lang w:eastAsia="tr-TR"/>
        </w:rPr>
      </w:pPr>
      <w:r w:rsidRPr="0018790A">
        <w:rPr>
          <w:rFonts w:ascii="Times New Roman" w:eastAsia="Times New Roman" w:hAnsi="Times New Roman" w:cs="Times New Roman"/>
          <w:color w:val="000000"/>
          <w:sz w:val="24"/>
          <w:szCs w:val="24"/>
          <w:lang w:eastAsia="tr-TR"/>
        </w:rPr>
        <w:br/>
        <w:t>Esnek kaplinleri ise kendi içinde aşağıdaki gruplara ayırmak mümkündür:</w:t>
      </w:r>
    </w:p>
    <w:p w:rsidR="00466D7A" w:rsidRPr="0018790A" w:rsidRDefault="00466D7A" w:rsidP="00466D7A">
      <w:pPr>
        <w:shd w:val="clear" w:color="auto" w:fill="FFFFFF"/>
        <w:spacing w:after="0" w:line="240" w:lineRule="auto"/>
        <w:ind w:right="1"/>
        <w:jc w:val="both"/>
        <w:textAlignment w:val="baseline"/>
        <w:rPr>
          <w:rFonts w:ascii="Times New Roman" w:eastAsia="Times New Roman" w:hAnsi="Times New Roman" w:cs="Times New Roman"/>
          <w:color w:val="000000"/>
          <w:sz w:val="24"/>
          <w:szCs w:val="24"/>
          <w:lang w:eastAsia="tr-TR"/>
        </w:rPr>
      </w:pPr>
    </w:p>
    <w:p w:rsidR="00466D7A" w:rsidRDefault="00466D7A" w:rsidP="00466D7A">
      <w:pPr>
        <w:numPr>
          <w:ilvl w:val="0"/>
          <w:numId w:val="4"/>
        </w:numPr>
        <w:spacing w:after="0" w:line="240" w:lineRule="auto"/>
        <w:ind w:left="0" w:right="1" w:firstLine="426"/>
        <w:jc w:val="both"/>
        <w:textAlignment w:val="baseline"/>
        <w:rPr>
          <w:rFonts w:ascii="Times New Roman" w:eastAsia="Times New Roman" w:hAnsi="Times New Roman" w:cs="Times New Roman"/>
          <w:color w:val="000000"/>
          <w:sz w:val="24"/>
          <w:szCs w:val="24"/>
          <w:lang w:eastAsia="tr-TR"/>
        </w:rPr>
      </w:pPr>
      <w:r w:rsidRPr="0018790A">
        <w:rPr>
          <w:rFonts w:ascii="Times New Roman" w:eastAsia="Times New Roman" w:hAnsi="Times New Roman" w:cs="Times New Roman"/>
          <w:color w:val="000000"/>
          <w:sz w:val="24"/>
          <w:szCs w:val="24"/>
          <w:lang w:eastAsia="tr-TR"/>
        </w:rPr>
        <w:t>Kinematik bağlı veya mafsallı kaplinler: Esnekliğin kinematik bir irtibat aracılığı ile bağlandığı kaplinlerdir.</w:t>
      </w:r>
    </w:p>
    <w:p w:rsidR="00466D7A" w:rsidRPr="0018790A" w:rsidRDefault="00466D7A" w:rsidP="00466D7A">
      <w:pPr>
        <w:spacing w:after="0" w:line="240" w:lineRule="auto"/>
        <w:ind w:left="426" w:right="1"/>
        <w:jc w:val="both"/>
        <w:textAlignment w:val="baseline"/>
        <w:rPr>
          <w:rFonts w:ascii="Times New Roman" w:eastAsia="Times New Roman" w:hAnsi="Times New Roman" w:cs="Times New Roman"/>
          <w:color w:val="000000"/>
          <w:sz w:val="24"/>
          <w:szCs w:val="24"/>
          <w:lang w:eastAsia="tr-TR"/>
        </w:rPr>
      </w:pPr>
    </w:p>
    <w:p w:rsidR="00466D7A" w:rsidRDefault="00466D7A" w:rsidP="00466D7A">
      <w:pPr>
        <w:numPr>
          <w:ilvl w:val="0"/>
          <w:numId w:val="4"/>
        </w:numPr>
        <w:spacing w:after="0" w:line="240" w:lineRule="auto"/>
        <w:ind w:left="0" w:right="1" w:firstLine="426"/>
        <w:jc w:val="both"/>
        <w:textAlignment w:val="baseline"/>
        <w:rPr>
          <w:rFonts w:ascii="Times New Roman" w:eastAsia="Times New Roman" w:hAnsi="Times New Roman" w:cs="Times New Roman"/>
          <w:color w:val="000000"/>
          <w:sz w:val="24"/>
          <w:szCs w:val="24"/>
          <w:lang w:eastAsia="tr-TR"/>
        </w:rPr>
      </w:pPr>
      <w:r w:rsidRPr="0018790A">
        <w:rPr>
          <w:rFonts w:ascii="Times New Roman" w:eastAsia="Times New Roman" w:hAnsi="Times New Roman" w:cs="Times New Roman"/>
          <w:color w:val="000000"/>
          <w:sz w:val="24"/>
          <w:szCs w:val="24"/>
          <w:lang w:eastAsia="tr-TR"/>
        </w:rPr>
        <w:t>Elastik kaplinler: Elastik bir eleman aracılığı ile iletimin sağlandığı kaplinleri oluştururlar.</w:t>
      </w:r>
    </w:p>
    <w:p w:rsidR="00466D7A" w:rsidRPr="0018790A" w:rsidRDefault="00466D7A" w:rsidP="00466D7A">
      <w:pPr>
        <w:spacing w:after="0" w:line="240" w:lineRule="auto"/>
        <w:ind w:right="1"/>
        <w:jc w:val="both"/>
        <w:textAlignment w:val="baseline"/>
        <w:rPr>
          <w:rFonts w:ascii="Times New Roman" w:eastAsia="Times New Roman" w:hAnsi="Times New Roman" w:cs="Times New Roman"/>
          <w:color w:val="000000"/>
          <w:sz w:val="24"/>
          <w:szCs w:val="24"/>
          <w:lang w:eastAsia="tr-TR"/>
        </w:rPr>
      </w:pPr>
    </w:p>
    <w:p w:rsidR="00466D7A" w:rsidRDefault="00466D7A" w:rsidP="00466D7A">
      <w:pPr>
        <w:numPr>
          <w:ilvl w:val="0"/>
          <w:numId w:val="4"/>
        </w:numPr>
        <w:spacing w:after="0" w:line="240" w:lineRule="auto"/>
        <w:ind w:left="0" w:right="1" w:firstLine="426"/>
        <w:jc w:val="both"/>
        <w:textAlignment w:val="baseline"/>
        <w:rPr>
          <w:rFonts w:ascii="Times New Roman" w:eastAsia="Times New Roman" w:hAnsi="Times New Roman" w:cs="Times New Roman"/>
          <w:color w:val="000000"/>
          <w:sz w:val="24"/>
          <w:szCs w:val="24"/>
          <w:lang w:eastAsia="tr-TR"/>
        </w:rPr>
      </w:pPr>
      <w:r w:rsidRPr="0018790A">
        <w:rPr>
          <w:rFonts w:ascii="Times New Roman" w:eastAsia="Times New Roman" w:hAnsi="Times New Roman" w:cs="Times New Roman"/>
          <w:color w:val="000000"/>
          <w:sz w:val="24"/>
          <w:szCs w:val="24"/>
          <w:lang w:eastAsia="tr-TR"/>
        </w:rPr>
        <w:t>Hidrolik kaplinler: İletim bir sıvı sayesinde gerçekleşiyorsa bu tür kaplinler hidrolik kaplin olarak adlandırılırlar.</w:t>
      </w:r>
    </w:p>
    <w:p w:rsidR="00466D7A" w:rsidRPr="0018790A" w:rsidRDefault="00466D7A" w:rsidP="00466D7A">
      <w:pPr>
        <w:spacing w:after="0" w:line="240" w:lineRule="auto"/>
        <w:ind w:right="1"/>
        <w:jc w:val="both"/>
        <w:textAlignment w:val="baseline"/>
        <w:rPr>
          <w:rFonts w:ascii="Times New Roman" w:eastAsia="Times New Roman" w:hAnsi="Times New Roman" w:cs="Times New Roman"/>
          <w:color w:val="000000"/>
          <w:sz w:val="24"/>
          <w:szCs w:val="24"/>
          <w:lang w:eastAsia="tr-TR"/>
        </w:rPr>
      </w:pPr>
    </w:p>
    <w:p w:rsidR="00466D7A" w:rsidRPr="0018790A" w:rsidRDefault="00466D7A" w:rsidP="00466D7A">
      <w:pPr>
        <w:numPr>
          <w:ilvl w:val="0"/>
          <w:numId w:val="4"/>
        </w:numPr>
        <w:spacing w:after="0" w:line="240" w:lineRule="auto"/>
        <w:ind w:left="0" w:right="1" w:firstLine="426"/>
        <w:jc w:val="both"/>
        <w:textAlignment w:val="baseline"/>
        <w:rPr>
          <w:rFonts w:ascii="Times New Roman" w:eastAsia="Times New Roman" w:hAnsi="Times New Roman" w:cs="Times New Roman"/>
          <w:color w:val="000000"/>
          <w:sz w:val="24"/>
          <w:szCs w:val="24"/>
          <w:lang w:eastAsia="tr-TR"/>
        </w:rPr>
      </w:pPr>
      <w:r w:rsidRPr="0018790A">
        <w:rPr>
          <w:rFonts w:ascii="Times New Roman" w:eastAsia="Times New Roman" w:hAnsi="Times New Roman" w:cs="Times New Roman"/>
          <w:color w:val="000000"/>
          <w:sz w:val="24"/>
          <w:szCs w:val="24"/>
          <w:lang w:eastAsia="tr-TR"/>
        </w:rPr>
        <w:t>Manyetik kaplinler: Esnekliğin manyetik bir alan aracılığı ile sağlandığı kaplin gruplarıdır.</w:t>
      </w:r>
    </w:p>
    <w:p w:rsidR="00466D7A" w:rsidRDefault="00466D7A" w:rsidP="00466D7A">
      <w:pPr>
        <w:spacing w:after="0" w:line="240" w:lineRule="auto"/>
        <w:ind w:right="1" w:firstLine="708"/>
        <w:jc w:val="both"/>
        <w:textAlignment w:val="baseline"/>
        <w:rPr>
          <w:rFonts w:ascii="Times New Roman" w:hAnsi="Times New Roman" w:cs="Times New Roman"/>
          <w:color w:val="000000"/>
          <w:sz w:val="24"/>
          <w:szCs w:val="24"/>
          <w:shd w:val="clear" w:color="auto" w:fill="FFFFFF"/>
        </w:rPr>
      </w:pPr>
    </w:p>
    <w:p w:rsidR="00466D7A" w:rsidRDefault="00466D7A" w:rsidP="00466D7A">
      <w:pPr>
        <w:spacing w:after="0" w:line="240" w:lineRule="auto"/>
        <w:ind w:right="1" w:firstLine="708"/>
        <w:jc w:val="both"/>
        <w:textAlignment w:val="baseline"/>
        <w:rPr>
          <w:rFonts w:ascii="Times New Roman" w:hAnsi="Times New Roman" w:cs="Times New Roman"/>
          <w:color w:val="000000"/>
          <w:sz w:val="24"/>
          <w:szCs w:val="24"/>
          <w:shd w:val="clear" w:color="auto" w:fill="FFFFFF"/>
        </w:rPr>
      </w:pPr>
    </w:p>
    <w:p w:rsidR="00466D7A" w:rsidRDefault="00466D7A" w:rsidP="00466D7A">
      <w:pPr>
        <w:spacing w:after="0" w:line="240" w:lineRule="auto"/>
        <w:ind w:right="1" w:firstLine="708"/>
        <w:jc w:val="both"/>
        <w:textAlignment w:val="baseline"/>
        <w:rPr>
          <w:rFonts w:ascii="Times New Roman" w:hAnsi="Times New Roman" w:cs="Times New Roman"/>
          <w:color w:val="000000"/>
          <w:sz w:val="24"/>
          <w:szCs w:val="24"/>
          <w:shd w:val="clear" w:color="auto" w:fill="FFFFFF"/>
        </w:rPr>
      </w:pPr>
    </w:p>
    <w:p w:rsidR="00763C49" w:rsidRPr="00466D7A" w:rsidRDefault="00763C49" w:rsidP="00466D7A">
      <w:pPr>
        <w:pStyle w:val="Heading3"/>
        <w:shd w:val="clear" w:color="auto" w:fill="FFFFFF"/>
        <w:spacing w:before="0"/>
        <w:ind w:right="1"/>
        <w:jc w:val="both"/>
        <w:textAlignment w:val="baseline"/>
        <w:rPr>
          <w:rStyle w:val="Strong"/>
          <w:rFonts w:ascii="Times New Roman" w:hAnsi="Times New Roman" w:cs="Times New Roman"/>
          <w:b/>
          <w:bCs/>
          <w:color w:val="000000"/>
          <w:sz w:val="24"/>
          <w:szCs w:val="24"/>
          <w:bdr w:val="none" w:sz="0" w:space="0" w:color="auto" w:frame="1"/>
        </w:rPr>
      </w:pPr>
    </w:p>
    <w:p w:rsidR="00763C49" w:rsidRPr="00466D7A" w:rsidRDefault="00763C49" w:rsidP="00466D7A">
      <w:pPr>
        <w:pStyle w:val="Heading3"/>
        <w:shd w:val="clear" w:color="auto" w:fill="FFFFFF"/>
        <w:spacing w:before="0"/>
        <w:ind w:right="1"/>
        <w:jc w:val="both"/>
        <w:textAlignment w:val="baseline"/>
        <w:rPr>
          <w:rFonts w:ascii="Times New Roman" w:hAnsi="Times New Roman" w:cs="Times New Roman"/>
          <w:color w:val="000000"/>
          <w:sz w:val="24"/>
          <w:szCs w:val="24"/>
        </w:rPr>
      </w:pPr>
      <w:r w:rsidRPr="00466D7A">
        <w:rPr>
          <w:rStyle w:val="Strong"/>
          <w:rFonts w:ascii="Times New Roman" w:hAnsi="Times New Roman" w:cs="Times New Roman"/>
          <w:b/>
          <w:bCs/>
          <w:color w:val="000000"/>
          <w:sz w:val="24"/>
          <w:szCs w:val="24"/>
          <w:bdr w:val="none" w:sz="0" w:space="0" w:color="auto" w:frame="1"/>
        </w:rPr>
        <w:t>Kaplin Seçimi Nasıl Yapılır ?</w:t>
      </w:r>
    </w:p>
    <w:p w:rsidR="00763C49" w:rsidRPr="00466D7A" w:rsidRDefault="00763C49" w:rsidP="00466D7A">
      <w:pPr>
        <w:pStyle w:val="NormalWeb"/>
        <w:shd w:val="clear" w:color="auto" w:fill="FFFFFF"/>
        <w:ind w:right="1" w:firstLine="426"/>
        <w:jc w:val="both"/>
        <w:textAlignment w:val="baseline"/>
        <w:rPr>
          <w:color w:val="000000"/>
        </w:rPr>
      </w:pPr>
      <w:r w:rsidRPr="00466D7A">
        <w:rPr>
          <w:color w:val="000000"/>
        </w:rPr>
        <w:t>Kaplin seçimi için öncelikle Tork bilinmelidir. Sistemin hangi sıcaklıkta olacağı göz önünde bulundurulmalıdır. Mil çapları ve çalışma sıklığı dikkate alınmalıdır.</w:t>
      </w:r>
    </w:p>
    <w:p w:rsidR="0018790A" w:rsidRPr="0018790A" w:rsidRDefault="0018790A" w:rsidP="00466D7A">
      <w:pPr>
        <w:shd w:val="clear" w:color="auto" w:fill="FFFFFF"/>
        <w:spacing w:after="0" w:line="240" w:lineRule="auto"/>
        <w:ind w:left="426" w:right="1"/>
        <w:jc w:val="both"/>
        <w:textAlignment w:val="baseline"/>
        <w:rPr>
          <w:rFonts w:ascii="Times New Roman" w:eastAsia="Times New Roman" w:hAnsi="Times New Roman" w:cs="Times New Roman"/>
          <w:color w:val="000000"/>
          <w:sz w:val="24"/>
          <w:szCs w:val="24"/>
          <w:lang w:eastAsia="tr-TR"/>
        </w:rPr>
      </w:pPr>
      <w:r w:rsidRPr="0018790A">
        <w:rPr>
          <w:rFonts w:ascii="Times New Roman" w:eastAsia="Times New Roman" w:hAnsi="Times New Roman" w:cs="Times New Roman"/>
          <w:color w:val="000000"/>
          <w:sz w:val="24"/>
          <w:szCs w:val="24"/>
          <w:lang w:eastAsia="tr-TR"/>
        </w:rPr>
        <w:t>Bir kaplinin büyüklüğünün seçimini aşağıda verilen formül ile hesaplamak mümkündür:</w:t>
      </w:r>
    </w:p>
    <w:p w:rsidR="00466D7A" w:rsidRDefault="0018790A" w:rsidP="00466D7A">
      <w:pPr>
        <w:shd w:val="clear" w:color="auto" w:fill="FFFFFF"/>
        <w:spacing w:after="0" w:line="240" w:lineRule="auto"/>
        <w:ind w:right="1"/>
        <w:jc w:val="both"/>
        <w:textAlignment w:val="baseline"/>
        <w:rPr>
          <w:rFonts w:ascii="Times New Roman" w:eastAsia="Times New Roman" w:hAnsi="Times New Roman" w:cs="Times New Roman"/>
          <w:color w:val="000000"/>
          <w:sz w:val="24"/>
          <w:szCs w:val="24"/>
          <w:lang w:eastAsia="tr-TR"/>
        </w:rPr>
      </w:pPr>
      <w:r w:rsidRPr="0018790A">
        <w:rPr>
          <w:rFonts w:ascii="Times New Roman" w:eastAsia="Times New Roman" w:hAnsi="Times New Roman" w:cs="Times New Roman"/>
          <w:color w:val="000000"/>
          <w:sz w:val="24"/>
          <w:szCs w:val="24"/>
          <w:lang w:eastAsia="tr-TR"/>
        </w:rPr>
        <w:br/>
      </w:r>
      <w:r w:rsidR="001D5566">
        <w:rPr>
          <w:rFonts w:ascii="Times New Roman" w:eastAsia="Times New Roman" w:hAnsi="Times New Roman" w:cs="Times New Roman"/>
          <w:color w:val="000000"/>
          <w:sz w:val="24"/>
          <w:szCs w:val="24"/>
          <w:lang w:eastAsia="tr-TR"/>
        </w:rPr>
        <w:t xml:space="preserve">       </w:t>
      </w:r>
      <w:r w:rsidRPr="0018790A">
        <w:rPr>
          <w:rFonts w:ascii="Times New Roman" w:eastAsia="Times New Roman" w:hAnsi="Times New Roman" w:cs="Times New Roman"/>
          <w:color w:val="000000"/>
          <w:sz w:val="24"/>
          <w:szCs w:val="24"/>
          <w:lang w:eastAsia="tr-TR"/>
        </w:rPr>
        <w:t>Hem motor çıkışı hem de redüktör çıkışında ihtiyaç duyulabilen kaplinlerin seçilmelerinde ortaya çıkan burulma momenti hesabında motor gücü ve düşürülmüş devir formüle edilmelidir.  Sistemin duruş -kalkışları, ortam koşulları (sıcaklık vb), darbeli çalışma gibi durumlar göz önüne alındığında formülle hesaplanan burulma momentinden daha fazla bir değere dayanabilecek bir kaplin seçimi zorunluluğu doğmaktadır. Belirtilen koşullar dikkate alınarak yapılan seçimde ise kaplinin dayanması gereken tork hesabı, her bir çalışma koşulunu temsil eden bir katsayı ile burulma momentinin çarpılması sonucu ortaya çıkar.</w:t>
      </w:r>
    </w:p>
    <w:p w:rsidR="002706FC" w:rsidRDefault="002706FC" w:rsidP="002706FC">
      <w:pPr>
        <w:shd w:val="clear" w:color="auto" w:fill="FFFFFF"/>
        <w:spacing w:after="0" w:line="240" w:lineRule="auto"/>
        <w:ind w:right="1" w:firstLine="708"/>
        <w:jc w:val="both"/>
        <w:textAlignment w:val="baseline"/>
        <w:rPr>
          <w:rFonts w:ascii="Times New Roman" w:eastAsia="Times New Roman" w:hAnsi="Times New Roman" w:cs="Times New Roman"/>
          <w:color w:val="000000"/>
          <w:sz w:val="24"/>
          <w:szCs w:val="24"/>
          <w:lang w:eastAsia="tr-TR"/>
        </w:rPr>
      </w:pPr>
    </w:p>
    <w:p w:rsidR="001D5566" w:rsidRDefault="0018790A" w:rsidP="002706FC">
      <w:pPr>
        <w:shd w:val="clear" w:color="auto" w:fill="FFFFFF"/>
        <w:spacing w:after="0" w:line="240" w:lineRule="auto"/>
        <w:ind w:right="1" w:firstLine="426"/>
        <w:jc w:val="both"/>
        <w:textAlignment w:val="baseline"/>
        <w:rPr>
          <w:rFonts w:ascii="Times New Roman" w:eastAsia="Times New Roman" w:hAnsi="Times New Roman" w:cs="Times New Roman"/>
          <w:color w:val="000000"/>
          <w:sz w:val="24"/>
          <w:szCs w:val="24"/>
          <w:lang w:eastAsia="tr-TR"/>
        </w:rPr>
      </w:pPr>
      <w:r w:rsidRPr="0018790A">
        <w:rPr>
          <w:rFonts w:ascii="Times New Roman" w:eastAsia="Times New Roman" w:hAnsi="Times New Roman" w:cs="Times New Roman"/>
          <w:color w:val="000000"/>
          <w:sz w:val="24"/>
          <w:szCs w:val="24"/>
          <w:lang w:eastAsia="tr-TR"/>
        </w:rPr>
        <w:t>Yani tork hesabı için formül,</w:t>
      </w:r>
    </w:p>
    <w:p w:rsidR="00FF0F6C" w:rsidRPr="001D5566" w:rsidRDefault="0018790A" w:rsidP="00466D7A">
      <w:pPr>
        <w:shd w:val="clear" w:color="auto" w:fill="FFFFFF"/>
        <w:spacing w:after="0" w:line="240" w:lineRule="auto"/>
        <w:ind w:right="1"/>
        <w:textAlignment w:val="baseline"/>
        <w:rPr>
          <w:rFonts w:ascii="Times New Roman" w:eastAsia="Times New Roman" w:hAnsi="Times New Roman" w:cs="Times New Roman"/>
          <w:b/>
          <w:bCs/>
          <w:caps/>
          <w:sz w:val="24"/>
          <w:szCs w:val="24"/>
          <w:lang w:eastAsia="tr-TR"/>
        </w:rPr>
      </w:pPr>
      <w:r w:rsidRPr="0018790A">
        <w:rPr>
          <w:rFonts w:ascii="Times New Roman" w:eastAsia="Times New Roman" w:hAnsi="Times New Roman" w:cs="Times New Roman"/>
          <w:color w:val="000000"/>
          <w:sz w:val="24"/>
          <w:szCs w:val="24"/>
          <w:lang w:eastAsia="tr-TR"/>
        </w:rPr>
        <w:br/>
      </w:r>
      <w:r w:rsidR="005E2985">
        <w:rPr>
          <w:rFonts w:ascii="Times New Roman" w:eastAsia="Times New Roman" w:hAnsi="Times New Roman" w:cs="Times New Roman"/>
          <w:b/>
          <w:bCs/>
          <w:color w:val="000000"/>
          <w:sz w:val="24"/>
          <w:szCs w:val="24"/>
          <w:bdr w:val="none" w:sz="0" w:space="0" w:color="auto" w:frame="1"/>
          <w:lang w:eastAsia="tr-TR"/>
        </w:rPr>
        <w:t>Tork ( T) =  Burulma M</w:t>
      </w:r>
      <w:r w:rsidRPr="0018790A">
        <w:rPr>
          <w:rFonts w:ascii="Times New Roman" w:eastAsia="Times New Roman" w:hAnsi="Times New Roman" w:cs="Times New Roman"/>
          <w:b/>
          <w:bCs/>
          <w:color w:val="000000"/>
          <w:sz w:val="24"/>
          <w:szCs w:val="24"/>
          <w:bdr w:val="none" w:sz="0" w:space="0" w:color="auto" w:frame="1"/>
          <w:lang w:eastAsia="tr-TR"/>
        </w:rPr>
        <w:t xml:space="preserve">omenti ( M) x </w:t>
      </w:r>
      <w:r w:rsidR="005E2985">
        <w:rPr>
          <w:rFonts w:ascii="Times New Roman" w:eastAsia="Times New Roman" w:hAnsi="Times New Roman" w:cs="Times New Roman"/>
          <w:b/>
          <w:bCs/>
          <w:color w:val="000000"/>
          <w:sz w:val="24"/>
          <w:szCs w:val="24"/>
          <w:bdr w:val="none" w:sz="0" w:space="0" w:color="auto" w:frame="1"/>
          <w:lang w:eastAsia="tr-TR"/>
        </w:rPr>
        <w:t>Sıcaklık F</w:t>
      </w:r>
      <w:r w:rsidRPr="0018790A">
        <w:rPr>
          <w:rFonts w:ascii="Times New Roman" w:eastAsia="Times New Roman" w:hAnsi="Times New Roman" w:cs="Times New Roman"/>
          <w:b/>
          <w:bCs/>
          <w:color w:val="000000"/>
          <w:sz w:val="24"/>
          <w:szCs w:val="24"/>
          <w:bdr w:val="none" w:sz="0" w:space="0" w:color="auto" w:frame="1"/>
          <w:lang w:eastAsia="tr-TR"/>
        </w:rPr>
        <w:t>aktörü (</w:t>
      </w:r>
      <w:r w:rsidRPr="001D5566">
        <w:rPr>
          <w:rFonts w:ascii="Times New Roman" w:eastAsia="Times New Roman" w:hAnsi="Times New Roman" w:cs="Times New Roman"/>
          <w:b/>
          <w:bCs/>
          <w:i/>
          <w:iCs/>
          <w:color w:val="000000"/>
          <w:sz w:val="24"/>
          <w:szCs w:val="24"/>
          <w:lang w:eastAsia="tr-TR"/>
        </w:rPr>
        <w:t>t</w:t>
      </w:r>
      <w:r w:rsidR="005E2985">
        <w:rPr>
          <w:rFonts w:ascii="Times New Roman" w:eastAsia="Times New Roman" w:hAnsi="Times New Roman" w:cs="Times New Roman"/>
          <w:b/>
          <w:bCs/>
          <w:color w:val="000000"/>
          <w:sz w:val="24"/>
          <w:szCs w:val="24"/>
          <w:bdr w:val="none" w:sz="0" w:space="0" w:color="auto" w:frame="1"/>
          <w:lang w:eastAsia="tr-TR"/>
        </w:rPr>
        <w:t>) x Yük F</w:t>
      </w:r>
      <w:r w:rsidRPr="0018790A">
        <w:rPr>
          <w:rFonts w:ascii="Times New Roman" w:eastAsia="Times New Roman" w:hAnsi="Times New Roman" w:cs="Times New Roman"/>
          <w:b/>
          <w:bCs/>
          <w:color w:val="000000"/>
          <w:sz w:val="24"/>
          <w:szCs w:val="24"/>
          <w:bdr w:val="none" w:sz="0" w:space="0" w:color="auto" w:frame="1"/>
          <w:lang w:eastAsia="tr-TR"/>
        </w:rPr>
        <w:t>aktörü (</w:t>
      </w:r>
      <w:r w:rsidRPr="001D5566">
        <w:rPr>
          <w:rFonts w:ascii="Times New Roman" w:eastAsia="Times New Roman" w:hAnsi="Times New Roman" w:cs="Times New Roman"/>
          <w:b/>
          <w:bCs/>
          <w:i/>
          <w:iCs/>
          <w:color w:val="000000"/>
          <w:sz w:val="24"/>
          <w:szCs w:val="24"/>
          <w:lang w:eastAsia="tr-TR"/>
        </w:rPr>
        <w:t>L</w:t>
      </w:r>
      <w:r w:rsidR="005E2985">
        <w:rPr>
          <w:rFonts w:ascii="Times New Roman" w:eastAsia="Times New Roman" w:hAnsi="Times New Roman" w:cs="Times New Roman"/>
          <w:b/>
          <w:bCs/>
          <w:color w:val="000000"/>
          <w:sz w:val="24"/>
          <w:szCs w:val="24"/>
          <w:bdr w:val="none" w:sz="0" w:space="0" w:color="auto" w:frame="1"/>
          <w:lang w:eastAsia="tr-TR"/>
        </w:rPr>
        <w:t>) x Duruş-Kalkış F</w:t>
      </w:r>
      <w:r w:rsidRPr="0018790A">
        <w:rPr>
          <w:rFonts w:ascii="Times New Roman" w:eastAsia="Times New Roman" w:hAnsi="Times New Roman" w:cs="Times New Roman"/>
          <w:b/>
          <w:bCs/>
          <w:color w:val="000000"/>
          <w:sz w:val="24"/>
          <w:szCs w:val="24"/>
          <w:bdr w:val="none" w:sz="0" w:space="0" w:color="auto" w:frame="1"/>
          <w:lang w:eastAsia="tr-TR"/>
        </w:rPr>
        <w:t>aktörü (</w:t>
      </w:r>
      <w:r w:rsidRPr="001D5566">
        <w:rPr>
          <w:rFonts w:ascii="Times New Roman" w:eastAsia="Times New Roman" w:hAnsi="Times New Roman" w:cs="Times New Roman"/>
          <w:b/>
          <w:bCs/>
          <w:i/>
          <w:iCs/>
          <w:color w:val="000000"/>
          <w:sz w:val="24"/>
          <w:szCs w:val="24"/>
          <w:lang w:eastAsia="tr-TR"/>
        </w:rPr>
        <w:t>D</w:t>
      </w:r>
      <w:r w:rsidRPr="0018790A">
        <w:rPr>
          <w:rFonts w:ascii="Times New Roman" w:eastAsia="Times New Roman" w:hAnsi="Times New Roman" w:cs="Times New Roman"/>
          <w:b/>
          <w:bCs/>
          <w:color w:val="000000"/>
          <w:sz w:val="24"/>
          <w:szCs w:val="24"/>
          <w:bdr w:val="none" w:sz="0" w:space="0" w:color="auto" w:frame="1"/>
          <w:lang w:eastAsia="tr-TR"/>
        </w:rPr>
        <w:t>)</w:t>
      </w:r>
      <w:r w:rsidRPr="0018790A">
        <w:rPr>
          <w:rFonts w:ascii="Times New Roman" w:eastAsia="Times New Roman" w:hAnsi="Times New Roman" w:cs="Times New Roman"/>
          <w:color w:val="000000"/>
          <w:sz w:val="24"/>
          <w:szCs w:val="24"/>
          <w:lang w:eastAsia="tr-TR"/>
        </w:rPr>
        <w:br/>
      </w:r>
      <w:r w:rsidRPr="0018790A">
        <w:rPr>
          <w:rFonts w:ascii="Times New Roman" w:eastAsia="Times New Roman" w:hAnsi="Times New Roman" w:cs="Times New Roman"/>
          <w:b/>
          <w:bCs/>
          <w:color w:val="000000"/>
          <w:sz w:val="24"/>
          <w:szCs w:val="24"/>
          <w:bdr w:val="none" w:sz="0" w:space="0" w:color="auto" w:frame="1"/>
          <w:lang w:eastAsia="tr-TR"/>
        </w:rPr>
        <w:br/>
        <w:t>T = M x t x L x D     </w:t>
      </w:r>
      <w:r w:rsidRPr="0018790A">
        <w:rPr>
          <w:rFonts w:ascii="Times New Roman" w:eastAsia="Times New Roman" w:hAnsi="Times New Roman" w:cs="Times New Roman"/>
          <w:color w:val="000000"/>
          <w:sz w:val="24"/>
          <w:szCs w:val="24"/>
          <w:lang w:eastAsia="tr-TR"/>
        </w:rPr>
        <w:t>şeklindedir.</w:t>
      </w:r>
      <w:r w:rsidRPr="0018790A">
        <w:rPr>
          <w:rFonts w:ascii="Times New Roman" w:eastAsia="Times New Roman" w:hAnsi="Times New Roman" w:cs="Times New Roman"/>
          <w:color w:val="000000"/>
          <w:sz w:val="24"/>
          <w:szCs w:val="24"/>
          <w:lang w:eastAsia="tr-TR"/>
        </w:rPr>
        <w:br/>
      </w:r>
      <w:r w:rsidRPr="0018790A">
        <w:rPr>
          <w:rFonts w:ascii="Times New Roman" w:eastAsia="Times New Roman" w:hAnsi="Times New Roman" w:cs="Times New Roman"/>
          <w:color w:val="000000"/>
          <w:sz w:val="24"/>
          <w:szCs w:val="24"/>
          <w:lang w:eastAsia="tr-TR"/>
        </w:rPr>
        <w:br/>
      </w:r>
    </w:p>
    <w:p w:rsidR="00FF0F6C" w:rsidRPr="001D5566" w:rsidRDefault="00FF0F6C" w:rsidP="00466D7A">
      <w:pPr>
        <w:shd w:val="clear" w:color="auto" w:fill="FFFFFF"/>
        <w:spacing w:after="63" w:line="240" w:lineRule="auto"/>
        <w:ind w:right="1" w:firstLine="360"/>
        <w:rPr>
          <w:rFonts w:ascii="Times New Roman" w:eastAsia="Times New Roman" w:hAnsi="Times New Roman" w:cs="Times New Roman"/>
          <w:b/>
          <w:bCs/>
          <w:caps/>
          <w:sz w:val="24"/>
          <w:szCs w:val="24"/>
          <w:lang w:eastAsia="tr-TR"/>
        </w:rPr>
      </w:pPr>
    </w:p>
    <w:sectPr w:rsidR="00FF0F6C" w:rsidRPr="001D5566" w:rsidSect="00466D7A">
      <w:footerReference w:type="default" r:id="rId11"/>
      <w:pgSz w:w="11906" w:h="16838"/>
      <w:pgMar w:top="538" w:right="566" w:bottom="1417" w:left="993"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2C0" w:rsidRDefault="00DB02C0" w:rsidP="00C504D5">
      <w:pPr>
        <w:spacing w:after="0" w:line="240" w:lineRule="auto"/>
      </w:pPr>
      <w:r>
        <w:separator/>
      </w:r>
    </w:p>
  </w:endnote>
  <w:endnote w:type="continuationSeparator" w:id="1">
    <w:p w:rsidR="00DB02C0" w:rsidRDefault="00DB02C0" w:rsidP="00C504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8E3" w:rsidRDefault="00EE48E3" w:rsidP="00EE48E3">
    <w:pPr>
      <w:ind w:firstLine="708"/>
      <w:jc w:val="center"/>
    </w:pPr>
    <w:r>
      <w:rPr>
        <w:noProof/>
        <w:lang w:eastAsia="tr-TR"/>
      </w:rPr>
      <w:drawing>
        <wp:anchor distT="0" distB="0" distL="114300" distR="114300" simplePos="0" relativeHeight="251659264" behindDoc="0" locked="0" layoutInCell="1" allowOverlap="1">
          <wp:simplePos x="0" y="0"/>
          <wp:positionH relativeFrom="column">
            <wp:posOffset>57150</wp:posOffset>
          </wp:positionH>
          <wp:positionV relativeFrom="paragraph">
            <wp:posOffset>240030</wp:posOffset>
          </wp:positionV>
          <wp:extent cx="736600" cy="452755"/>
          <wp:effectExtent l="19050" t="0" r="6350" b="0"/>
          <wp:wrapSquare wrapText="bothSides"/>
          <wp:docPr id="1" name="Picture 1" descr="C:\Users\USER\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ndir.jpg"/>
                  <pic:cNvPicPr>
                    <a:picLocks noChangeAspect="1" noChangeArrowheads="1"/>
                  </pic:cNvPicPr>
                </pic:nvPicPr>
                <pic:blipFill>
                  <a:blip r:embed="rId1" cstate="print"/>
                  <a:srcRect/>
                  <a:stretch>
                    <a:fillRect/>
                  </a:stretch>
                </pic:blipFill>
                <pic:spPr bwMode="auto">
                  <a:xfrm>
                    <a:off x="0" y="0"/>
                    <a:ext cx="736600" cy="452755"/>
                  </a:xfrm>
                  <a:prstGeom prst="rect">
                    <a:avLst/>
                  </a:prstGeom>
                  <a:noFill/>
                  <a:ln w="9525">
                    <a:noFill/>
                    <a:miter lim="800000"/>
                    <a:headEnd/>
                    <a:tailEnd/>
                  </a:ln>
                </pic:spPr>
              </pic:pic>
            </a:graphicData>
          </a:graphic>
        </wp:anchor>
      </w:drawing>
    </w:r>
  </w:p>
  <w:p w:rsidR="00EE48E3" w:rsidRPr="0007025E" w:rsidRDefault="00EE48E3" w:rsidP="00EE48E3">
    <w:pPr>
      <w:tabs>
        <w:tab w:val="left" w:pos="651"/>
        <w:tab w:val="center" w:pos="3816"/>
      </w:tabs>
      <w:spacing w:after="60" w:line="240" w:lineRule="auto"/>
      <w:jc w:val="center"/>
      <w:rPr>
        <w:rFonts w:ascii="Times New Roman" w:hAnsi="Times New Roman" w:cs="Times New Roman"/>
        <w:noProof/>
      </w:rPr>
    </w:pPr>
    <w:r w:rsidRPr="0007025E">
      <w:rPr>
        <w:rFonts w:ascii="Times New Roman" w:hAnsi="Times New Roman" w:cs="Times New Roman"/>
      </w:rPr>
      <w:t>Tuğra Makina</w:t>
    </w:r>
  </w:p>
  <w:p w:rsidR="00EE48E3" w:rsidRDefault="00EE48E3" w:rsidP="00EE48E3">
    <w:pPr>
      <w:spacing w:after="60" w:line="240" w:lineRule="auto"/>
      <w:jc w:val="center"/>
    </w:pPr>
    <w:r w:rsidRPr="0007025E">
      <w:rPr>
        <w:rFonts w:ascii="Times New Roman" w:hAnsi="Times New Roman" w:cs="Times New Roman"/>
      </w:rPr>
      <w:t>İ.O.S.B. 29. Cad. 1471. (Eski 687.) Sok. No:110 Ostim /ANKARA</w:t>
    </w:r>
    <w:r>
      <w:br w:type="textWrapping" w:clear="all"/>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2C0" w:rsidRDefault="00DB02C0" w:rsidP="00C504D5">
      <w:pPr>
        <w:spacing w:after="0" w:line="240" w:lineRule="auto"/>
      </w:pPr>
      <w:r>
        <w:separator/>
      </w:r>
    </w:p>
  </w:footnote>
  <w:footnote w:type="continuationSeparator" w:id="1">
    <w:p w:rsidR="00DB02C0" w:rsidRDefault="00DB02C0" w:rsidP="00C504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D4261"/>
    <w:multiLevelType w:val="multilevel"/>
    <w:tmpl w:val="DE24B3F4"/>
    <w:lvl w:ilvl="0">
      <w:start w:val="1"/>
      <w:numFmt w:val="lowerLetter"/>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B50C6D"/>
    <w:multiLevelType w:val="multilevel"/>
    <w:tmpl w:val="E5CC5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2D7C35"/>
    <w:multiLevelType w:val="multilevel"/>
    <w:tmpl w:val="A8CAF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4B5F8A"/>
    <w:multiLevelType w:val="multilevel"/>
    <w:tmpl w:val="E0BE9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9A0F21"/>
    <w:multiLevelType w:val="multilevel"/>
    <w:tmpl w:val="371C8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F46E0E"/>
    <w:rsid w:val="000D1F8D"/>
    <w:rsid w:val="001514E0"/>
    <w:rsid w:val="0018790A"/>
    <w:rsid w:val="001D5566"/>
    <w:rsid w:val="001E3839"/>
    <w:rsid w:val="00235582"/>
    <w:rsid w:val="002706FC"/>
    <w:rsid w:val="00337B99"/>
    <w:rsid w:val="00351DFE"/>
    <w:rsid w:val="00360C55"/>
    <w:rsid w:val="00466D7A"/>
    <w:rsid w:val="004B4129"/>
    <w:rsid w:val="005E2985"/>
    <w:rsid w:val="005E79F6"/>
    <w:rsid w:val="00763C49"/>
    <w:rsid w:val="0077196A"/>
    <w:rsid w:val="008B3DF9"/>
    <w:rsid w:val="008E75EC"/>
    <w:rsid w:val="00903E2A"/>
    <w:rsid w:val="00C504D5"/>
    <w:rsid w:val="00C922C3"/>
    <w:rsid w:val="00DA4546"/>
    <w:rsid w:val="00DB02C0"/>
    <w:rsid w:val="00EE48E3"/>
    <w:rsid w:val="00F30A8B"/>
    <w:rsid w:val="00F46E0E"/>
    <w:rsid w:val="00FF0F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DFE"/>
  </w:style>
  <w:style w:type="paragraph" w:styleId="Heading1">
    <w:name w:val="heading 1"/>
    <w:basedOn w:val="Normal"/>
    <w:link w:val="Heading1Char"/>
    <w:uiPriority w:val="9"/>
    <w:qFormat/>
    <w:rsid w:val="00F46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3">
    <w:name w:val="heading 3"/>
    <w:basedOn w:val="Normal"/>
    <w:next w:val="Normal"/>
    <w:link w:val="Heading3Char"/>
    <w:uiPriority w:val="9"/>
    <w:semiHidden/>
    <w:unhideWhenUsed/>
    <w:qFormat/>
    <w:rsid w:val="00763C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6E0E"/>
    <w:rPr>
      <w:color w:val="0000FF"/>
      <w:u w:val="single"/>
    </w:rPr>
  </w:style>
  <w:style w:type="paragraph" w:styleId="NormalWeb">
    <w:name w:val="Normal (Web)"/>
    <w:basedOn w:val="Normal"/>
    <w:uiPriority w:val="99"/>
    <w:semiHidden/>
    <w:unhideWhenUsed/>
    <w:rsid w:val="00F46E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eading1Char">
    <w:name w:val="Heading 1 Char"/>
    <w:basedOn w:val="DefaultParagraphFont"/>
    <w:link w:val="Heading1"/>
    <w:uiPriority w:val="9"/>
    <w:rsid w:val="00F46E0E"/>
    <w:rPr>
      <w:rFonts w:ascii="Times New Roman" w:eastAsia="Times New Roman" w:hAnsi="Times New Roman" w:cs="Times New Roman"/>
      <w:b/>
      <w:bCs/>
      <w:kern w:val="36"/>
      <w:sz w:val="48"/>
      <w:szCs w:val="48"/>
      <w:lang w:eastAsia="tr-TR"/>
    </w:rPr>
  </w:style>
  <w:style w:type="character" w:styleId="Strong">
    <w:name w:val="Strong"/>
    <w:basedOn w:val="DefaultParagraphFont"/>
    <w:uiPriority w:val="22"/>
    <w:qFormat/>
    <w:rsid w:val="00F46E0E"/>
    <w:rPr>
      <w:b/>
      <w:bCs/>
    </w:rPr>
  </w:style>
  <w:style w:type="paragraph" w:styleId="BalloonText">
    <w:name w:val="Balloon Text"/>
    <w:basedOn w:val="Normal"/>
    <w:link w:val="BalloonTextChar"/>
    <w:uiPriority w:val="99"/>
    <w:semiHidden/>
    <w:unhideWhenUsed/>
    <w:rsid w:val="00F46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E0E"/>
    <w:rPr>
      <w:rFonts w:ascii="Tahoma" w:hAnsi="Tahoma" w:cs="Tahoma"/>
      <w:sz w:val="16"/>
      <w:szCs w:val="16"/>
    </w:rPr>
  </w:style>
  <w:style w:type="paragraph" w:styleId="Header">
    <w:name w:val="header"/>
    <w:basedOn w:val="Normal"/>
    <w:link w:val="HeaderChar"/>
    <w:uiPriority w:val="99"/>
    <w:semiHidden/>
    <w:unhideWhenUsed/>
    <w:rsid w:val="00C504D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504D5"/>
  </w:style>
  <w:style w:type="paragraph" w:styleId="Footer">
    <w:name w:val="footer"/>
    <w:basedOn w:val="Normal"/>
    <w:link w:val="FooterChar"/>
    <w:uiPriority w:val="99"/>
    <w:unhideWhenUsed/>
    <w:rsid w:val="00C504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04D5"/>
  </w:style>
  <w:style w:type="character" w:styleId="Emphasis">
    <w:name w:val="Emphasis"/>
    <w:basedOn w:val="DefaultParagraphFont"/>
    <w:uiPriority w:val="20"/>
    <w:qFormat/>
    <w:rsid w:val="0018790A"/>
    <w:rPr>
      <w:i/>
      <w:iCs/>
    </w:rPr>
  </w:style>
  <w:style w:type="paragraph" w:styleId="ListParagraph">
    <w:name w:val="List Paragraph"/>
    <w:basedOn w:val="Normal"/>
    <w:uiPriority w:val="34"/>
    <w:qFormat/>
    <w:rsid w:val="001D5566"/>
    <w:pPr>
      <w:ind w:left="720"/>
      <w:contextualSpacing/>
    </w:pPr>
  </w:style>
  <w:style w:type="character" w:customStyle="1" w:styleId="Heading3Char">
    <w:name w:val="Heading 3 Char"/>
    <w:basedOn w:val="DefaultParagraphFont"/>
    <w:link w:val="Heading3"/>
    <w:uiPriority w:val="9"/>
    <w:semiHidden/>
    <w:rsid w:val="00763C4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92841397">
      <w:bodyDiv w:val="1"/>
      <w:marLeft w:val="0"/>
      <w:marRight w:val="0"/>
      <w:marTop w:val="0"/>
      <w:marBottom w:val="0"/>
      <w:divBdr>
        <w:top w:val="none" w:sz="0" w:space="0" w:color="auto"/>
        <w:left w:val="none" w:sz="0" w:space="0" w:color="auto"/>
        <w:bottom w:val="none" w:sz="0" w:space="0" w:color="auto"/>
        <w:right w:val="none" w:sz="0" w:space="0" w:color="auto"/>
      </w:divBdr>
      <w:divsChild>
        <w:div w:id="492532154">
          <w:marLeft w:val="13"/>
          <w:marRight w:val="63"/>
          <w:marTop w:val="63"/>
          <w:marBottom w:val="63"/>
          <w:divBdr>
            <w:top w:val="none" w:sz="0" w:space="0" w:color="auto"/>
            <w:left w:val="none" w:sz="0" w:space="0" w:color="auto"/>
            <w:bottom w:val="none" w:sz="0" w:space="0" w:color="auto"/>
            <w:right w:val="none" w:sz="0" w:space="0" w:color="auto"/>
          </w:divBdr>
        </w:div>
      </w:divsChild>
    </w:div>
    <w:div w:id="605818384">
      <w:bodyDiv w:val="1"/>
      <w:marLeft w:val="0"/>
      <w:marRight w:val="0"/>
      <w:marTop w:val="0"/>
      <w:marBottom w:val="0"/>
      <w:divBdr>
        <w:top w:val="none" w:sz="0" w:space="0" w:color="auto"/>
        <w:left w:val="none" w:sz="0" w:space="0" w:color="auto"/>
        <w:bottom w:val="none" w:sz="0" w:space="0" w:color="auto"/>
        <w:right w:val="none" w:sz="0" w:space="0" w:color="auto"/>
      </w:divBdr>
      <w:divsChild>
        <w:div w:id="73818152">
          <w:marLeft w:val="0"/>
          <w:marRight w:val="0"/>
          <w:marTop w:val="38"/>
          <w:marBottom w:val="63"/>
          <w:divBdr>
            <w:top w:val="none" w:sz="0" w:space="0" w:color="auto"/>
            <w:left w:val="none" w:sz="0" w:space="0" w:color="auto"/>
            <w:bottom w:val="single" w:sz="4" w:space="3" w:color="D6D6D6"/>
            <w:right w:val="none" w:sz="0" w:space="0" w:color="auto"/>
          </w:divBdr>
        </w:div>
      </w:divsChild>
    </w:div>
    <w:div w:id="784034658">
      <w:bodyDiv w:val="1"/>
      <w:marLeft w:val="0"/>
      <w:marRight w:val="0"/>
      <w:marTop w:val="0"/>
      <w:marBottom w:val="0"/>
      <w:divBdr>
        <w:top w:val="none" w:sz="0" w:space="0" w:color="auto"/>
        <w:left w:val="none" w:sz="0" w:space="0" w:color="auto"/>
        <w:bottom w:val="none" w:sz="0" w:space="0" w:color="auto"/>
        <w:right w:val="none" w:sz="0" w:space="0" w:color="auto"/>
      </w:divBdr>
    </w:div>
    <w:div w:id="1281379256">
      <w:bodyDiv w:val="1"/>
      <w:marLeft w:val="0"/>
      <w:marRight w:val="0"/>
      <w:marTop w:val="0"/>
      <w:marBottom w:val="0"/>
      <w:divBdr>
        <w:top w:val="none" w:sz="0" w:space="0" w:color="auto"/>
        <w:left w:val="none" w:sz="0" w:space="0" w:color="auto"/>
        <w:bottom w:val="none" w:sz="0" w:space="0" w:color="auto"/>
        <w:right w:val="none" w:sz="0" w:space="0" w:color="auto"/>
      </w:divBdr>
    </w:div>
    <w:div w:id="1781677093">
      <w:bodyDiv w:val="1"/>
      <w:marLeft w:val="0"/>
      <w:marRight w:val="0"/>
      <w:marTop w:val="0"/>
      <w:marBottom w:val="0"/>
      <w:divBdr>
        <w:top w:val="none" w:sz="0" w:space="0" w:color="auto"/>
        <w:left w:val="none" w:sz="0" w:space="0" w:color="auto"/>
        <w:bottom w:val="none" w:sz="0" w:space="0" w:color="auto"/>
        <w:right w:val="none" w:sz="0" w:space="0" w:color="auto"/>
      </w:divBdr>
    </w:div>
    <w:div w:id="1863007682">
      <w:bodyDiv w:val="1"/>
      <w:marLeft w:val="0"/>
      <w:marRight w:val="0"/>
      <w:marTop w:val="0"/>
      <w:marBottom w:val="0"/>
      <w:divBdr>
        <w:top w:val="none" w:sz="0" w:space="0" w:color="auto"/>
        <w:left w:val="none" w:sz="0" w:space="0" w:color="auto"/>
        <w:bottom w:val="none" w:sz="0" w:space="0" w:color="auto"/>
        <w:right w:val="none" w:sz="0" w:space="0" w:color="auto"/>
      </w:divBdr>
    </w:div>
    <w:div w:id="194322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ustafadeliceoglu.com/category/makine-muhendisligi-yazilar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2017-10-20T18:34:00Z</dcterms:created>
  <dcterms:modified xsi:type="dcterms:W3CDTF">2017-10-22T10:40:00Z</dcterms:modified>
</cp:coreProperties>
</file>